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33D" w14:textId="77777777" w:rsidR="00C57851" w:rsidRDefault="00C57851" w:rsidP="00C57851">
      <w:pPr>
        <w:pStyle w:val="NormalWeb"/>
      </w:pPr>
      <w:r>
        <w:rPr>
          <w:b/>
          <w:bCs/>
          <w:u w:val="single"/>
        </w:rPr>
        <w:t>Dogs</w:t>
      </w:r>
    </w:p>
    <w:p w14:paraId="3E075B12" w14:textId="77777777" w:rsidR="00C57851" w:rsidRDefault="00C57851" w:rsidP="00C57851">
      <w:pPr>
        <w:pStyle w:val="NormalWeb"/>
      </w:pPr>
      <w:r>
        <w:t>We do not allow members to bring dogs (other than guide / assistance dogs) on our walks. Many walks are not suitable for  guide dogs. We have nothing against dogs, many members have dogs,  but if 20 members turned up for a walk with 20 dogs then crossing fields with cattle and negotiating narrow country lanes with vehicles could become unsafe.</w:t>
      </w:r>
    </w:p>
    <w:p w14:paraId="7DC66FE2" w14:textId="77777777" w:rsidR="00C57851" w:rsidRDefault="00C57851"/>
    <w:sectPr w:rsidR="00C57851" w:rsidSect="00C5785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51"/>
    <w:rsid w:val="00C5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5841"/>
  <w15:chartTrackingRefBased/>
  <w15:docId w15:val="{6E94B4D7-8AE3-4163-9C58-3D17EA9A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2023-04-09T16:05:00Z</dcterms:created>
  <dcterms:modified xsi:type="dcterms:W3CDTF">2023-04-09T16:07:00Z</dcterms:modified>
</cp:coreProperties>
</file>